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4B3" w14:textId="17C74955" w:rsidR="009317C8" w:rsidRPr="00A40A32" w:rsidRDefault="0065551A" w:rsidP="0098108E">
      <w:pPr>
        <w:jc w:val="center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cstheme="minorHAnsi"/>
          <w:b/>
          <w:sz w:val="24"/>
          <w:szCs w:val="24"/>
        </w:rPr>
        <w:t>Sunday 2</w:t>
      </w:r>
      <w:r w:rsidR="0098108E" w:rsidRPr="00A40A32">
        <w:rPr>
          <w:rFonts w:cstheme="minorHAnsi"/>
          <w:b/>
          <w:sz w:val="24"/>
          <w:szCs w:val="24"/>
        </w:rPr>
        <w:t>9</w:t>
      </w:r>
      <w:r w:rsidR="0098108E" w:rsidRPr="00A40A32">
        <w:rPr>
          <w:rFonts w:cstheme="minorHAnsi"/>
          <w:b/>
          <w:sz w:val="24"/>
          <w:szCs w:val="24"/>
          <w:vertAlign w:val="superscript"/>
        </w:rPr>
        <w:t>th</w:t>
      </w:r>
      <w:r w:rsidR="0098108E" w:rsidRPr="00A40A32">
        <w:rPr>
          <w:rFonts w:cstheme="minorHAnsi"/>
          <w:b/>
          <w:sz w:val="24"/>
          <w:szCs w:val="24"/>
        </w:rPr>
        <w:t xml:space="preserve"> </w:t>
      </w:r>
      <w:r w:rsidRPr="00A40A32">
        <w:rPr>
          <w:rFonts w:cstheme="minorHAnsi"/>
          <w:b/>
          <w:sz w:val="24"/>
          <w:szCs w:val="24"/>
        </w:rPr>
        <w:t>March 2020</w:t>
      </w:r>
      <w:r w:rsidR="00D17B20" w:rsidRPr="00A40A32">
        <w:rPr>
          <w:rFonts w:cstheme="minorHAnsi"/>
          <w:b/>
          <w:sz w:val="24"/>
          <w:szCs w:val="24"/>
        </w:rPr>
        <w:t xml:space="preserve"> </w:t>
      </w:r>
      <w:r w:rsidR="009317C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WORSHIP AT HOME:  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>Lent 5, Passion Sunday</w:t>
      </w:r>
    </w:p>
    <w:p w14:paraId="5238332C" w14:textId="270F18EC" w:rsidR="009317C8" w:rsidRPr="00A40A32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Welcome to 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>our act of Worship for Passion Sunday when we r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eflect on the immeasurable love of God displayed 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</w:t>
      </w:r>
      <w:r w:rsidR="008750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rough Christ’s </w:t>
      </w:r>
      <w:r w:rsidR="006860C2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suffering, </w:t>
      </w:r>
      <w:r w:rsidR="008750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death and resurrection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 </w:t>
      </w:r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In 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this current</w:t>
      </w:r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time of uncertainty and anxiety </w:t>
      </w:r>
      <w:r w:rsidR="00534C44" w:rsidRPr="00A40A32">
        <w:rPr>
          <w:rFonts w:eastAsia="Times New Roman" w:cstheme="minorHAnsi"/>
          <w:color w:val="010000"/>
          <w:sz w:val="24"/>
          <w:szCs w:val="24"/>
          <w:lang w:eastAsia="en-GB"/>
        </w:rPr>
        <w:t>we are</w:t>
      </w:r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reminded </w:t>
      </w:r>
      <w:r w:rsidR="00AC2398"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God loves and cares about you!</w:t>
      </w:r>
    </w:p>
    <w:p w14:paraId="37BC998E" w14:textId="77777777" w:rsidR="00480B49" w:rsidRPr="00A40A32" w:rsidRDefault="00480B49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  <w:sectPr w:rsidR="00480B49" w:rsidRPr="00A40A32" w:rsidSect="00DE41B0">
          <w:footerReference w:type="even" r:id="rId8"/>
          <w:footerReference w:type="default" r:id="rId9"/>
          <w:type w:val="continuous"/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7CF42D" w14:textId="51A1656B" w:rsidR="00986B87" w:rsidRPr="00A40A32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F3B738B" w14:textId="12683E6B" w:rsidR="00D0096E" w:rsidRPr="00A40A32" w:rsidRDefault="00D0096E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Call to worship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Do not fear, for I have redeemed you; I have called you by name, you are mine.  </w:t>
      </w:r>
      <w:proofErr w:type="gramStart"/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… </w:t>
      </w:r>
      <w:proofErr w:type="gramEnd"/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>Do not fear, for I am with you</w:t>
      </w:r>
      <w:proofErr w:type="gramStart"/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>;</w:t>
      </w:r>
      <w:proofErr w:type="gramEnd"/>
      <w:r w:rsidR="00AC239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(Isaiah 43 verse1b and 5a)</w:t>
      </w:r>
    </w:p>
    <w:p w14:paraId="0F5E8D6D" w14:textId="19280E23" w:rsidR="00D0096E" w:rsidRPr="00A40A32" w:rsidRDefault="00D0096E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0B3238A" w14:textId="55F2F684" w:rsidR="008B0EC0" w:rsidRPr="00A40A32" w:rsidRDefault="008B0EC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A Prayer of Approach</w:t>
      </w:r>
    </w:p>
    <w:p w14:paraId="39E4272F" w14:textId="77777777" w:rsidR="00C613C5" w:rsidRPr="00A40A32" w:rsidRDefault="008B0EC0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God of new life,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God of risen hope,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we know your resurrection power in our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lives.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our spirits be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renewed.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May our bodies be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restored.</w:t>
      </w:r>
      <w:proofErr w:type="gramEnd"/>
    </w:p>
    <w:p w14:paraId="19196CA5" w14:textId="536B5F12" w:rsidR="008B0EC0" w:rsidRPr="00A40A32" w:rsidRDefault="00C613C5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 the name of Christ.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="008B0EC0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="008B0EC0"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64E808DB" w14:textId="77777777" w:rsidR="008B0EC0" w:rsidRPr="00A40A32" w:rsidRDefault="008B0EC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97D698C" w14:textId="498F5E21" w:rsidR="00986B87" w:rsidRPr="00A40A32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HYMN: </w:t>
      </w:r>
      <w:r w:rsidR="00B6228C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There’s </w:t>
      </w:r>
      <w:proofErr w:type="gramStart"/>
      <w:r w:rsidR="00B6228C" w:rsidRPr="00A40A32">
        <w:rPr>
          <w:rFonts w:eastAsia="Times New Roman" w:cstheme="minorHAnsi"/>
          <w:color w:val="010000"/>
          <w:sz w:val="24"/>
          <w:szCs w:val="24"/>
          <w:lang w:eastAsia="en-GB"/>
        </w:rPr>
        <w:t>a wideness</w:t>
      </w:r>
      <w:proofErr w:type="gramEnd"/>
      <w:r w:rsidR="00B6228C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God’s mercy</w:t>
      </w:r>
    </w:p>
    <w:p w14:paraId="1C1AF906" w14:textId="600C0DA5" w:rsidR="00B6228C" w:rsidRPr="00A40A32" w:rsidRDefault="00B6228C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Tune: Coverdale </w:t>
      </w:r>
    </w:p>
    <w:p w14:paraId="3719A5D5" w14:textId="77777777" w:rsidR="00B6228C" w:rsidRPr="00A40A32" w:rsidRDefault="00B6228C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8E9A0D5" w14:textId="7C8E9534" w:rsidR="00480B49" w:rsidRPr="00A40A32" w:rsidRDefault="00986B87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HP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230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1802A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683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  <w:r w:rsidR="001802A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RS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353</w:t>
      </w:r>
      <w:r w:rsidR="001802A8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STF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416</w:t>
      </w:r>
    </w:p>
    <w:p w14:paraId="70223826" w14:textId="78874E51" w:rsidR="00986B87" w:rsidRPr="00A40A32" w:rsidRDefault="001802A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(Some of the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hymn books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D17B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widely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used in the </w:t>
      </w:r>
      <w:r w:rsidR="00CF60B3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Wiltshire </w:t>
      </w:r>
      <w:r w:rsidR="00D0096E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United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Area)</w:t>
      </w:r>
    </w:p>
    <w:p w14:paraId="73B2D1A3" w14:textId="77777777" w:rsidR="001802A8" w:rsidRPr="00A40A32" w:rsidRDefault="001802A8" w:rsidP="001802A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458B999" w14:textId="6B5AAB14" w:rsidR="00D0096E" w:rsidRPr="00A40A32" w:rsidRDefault="00D0096E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 xml:space="preserve">Prayer of Praise </w:t>
      </w:r>
    </w:p>
    <w:p w14:paraId="0E601653" w14:textId="77777777" w:rsidR="009E1257" w:rsidRPr="00A40A32" w:rsidRDefault="00B43621" w:rsidP="0087507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Eternal God, source of all life and love,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we praise you for your g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>oodness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us </w:t>
      </w:r>
    </w:p>
    <w:p w14:paraId="6BFCDB61" w14:textId="5A79D152" w:rsidR="0087507A" w:rsidRPr="00A40A32" w:rsidRDefault="00B43621" w:rsidP="0087507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all people.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creation you gave life to the world.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Christ you redeemed the world,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="008750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bringing life from death, </w:t>
      </w:r>
    </w:p>
    <w:p w14:paraId="4680B98B" w14:textId="77777777" w:rsidR="00A40A32" w:rsidRDefault="00A40A32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B9649EA" w14:textId="26F7EEFE" w:rsidR="00B43621" w:rsidRPr="00A40A32" w:rsidRDefault="0087507A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hope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from despair</w:t>
      </w:r>
      <w:r w:rsidR="00534C44" w:rsidRPr="00A40A32">
        <w:rPr>
          <w:rFonts w:eastAsia="Times New Roman" w:cstheme="minorHAnsi"/>
          <w:color w:val="010000"/>
          <w:sz w:val="24"/>
          <w:szCs w:val="24"/>
          <w:lang w:eastAsia="en-GB"/>
        </w:rPr>
        <w:t>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the Spirit you give us new life here and now,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challenge us to live as resurrected people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the Church and in the world.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hearts and minds</w:t>
      </w:r>
      <w:r w:rsidR="00534C4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ready to hear your voice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to do your will,</w:t>
      </w:r>
      <w:r w:rsidR="00534C4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t>day by day</w:t>
      </w:r>
      <w:proofErr w:type="gramStart"/>
      <w:r w:rsidR="00B43621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="00B43621"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6E3B1239" w14:textId="77777777" w:rsidR="00B43621" w:rsidRPr="00A40A32" w:rsidRDefault="00B43621" w:rsidP="008B0EC0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213E26C" w14:textId="1FA62F80" w:rsidR="00D53DAD" w:rsidRPr="00A40A32" w:rsidRDefault="0087507A" w:rsidP="00D53DA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Prayer of Confession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Before </w:t>
      </w:r>
      <w:r w:rsidR="009E1257"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 Confession</w:t>
      </w:r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please </w:t>
      </w:r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read Psalm 130, 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(printed overleaf) this is </w:t>
      </w:r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set psalm for today, </w:t>
      </w:r>
      <w:proofErr w:type="gramStart"/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then</w:t>
      </w:r>
      <w:proofErr w:type="gramEnd"/>
      <w:r w:rsidR="00D53DA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have a short time of silence:</w:t>
      </w:r>
    </w:p>
    <w:p w14:paraId="1AB2465E" w14:textId="77777777" w:rsidR="0087507A" w:rsidRPr="00A40A32" w:rsidRDefault="0087507A" w:rsidP="00D53DA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2C3FB71" w14:textId="77777777" w:rsidR="00B03A54" w:rsidRPr="00A40A32" w:rsidRDefault="00D53DAD" w:rsidP="00D53DA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As our souls and minds wait for you,</w:t>
      </w:r>
      <w:r w:rsidR="008750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 God,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we offer all of our lives;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the things we have done </w:t>
      </w:r>
    </w:p>
    <w:p w14:paraId="51FD7886" w14:textId="7285D186" w:rsidR="00D53DAD" w:rsidRPr="00A40A32" w:rsidRDefault="00D53DAD" w:rsidP="00D53DAD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things we have not done,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the things of which we are ashamed and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the ways in which we have hurt other people.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your steadfast love,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forgive and redeem us,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as we claim the promise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that in Jesus our sins are forgiven.</w:t>
      </w:r>
      <w:r w:rsidR="00534C4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Amen.</w:t>
      </w:r>
    </w:p>
    <w:p w14:paraId="52C1A32D" w14:textId="77777777" w:rsidR="008B0EC0" w:rsidRPr="00A40A32" w:rsidRDefault="008B0EC0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9E24AEA" w14:textId="77777777" w:rsidR="008B0EC0" w:rsidRPr="00A40A32" w:rsidRDefault="008B0EC0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5FF78CD" w14:textId="4578F474" w:rsidR="00D82EEC" w:rsidRPr="00A40A32" w:rsidRDefault="00CF60B3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 the cross of Christ I glory</w:t>
      </w:r>
    </w:p>
    <w:p w14:paraId="2A4C4078" w14:textId="5CDDCB6B" w:rsidR="00480B49" w:rsidRPr="00A40A32" w:rsidRDefault="00480B49" w:rsidP="00D0096E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HP</w:t>
      </w:r>
      <w:r w:rsidR="0098108E" w:rsidRPr="00A40A32">
        <w:rPr>
          <w:rFonts w:eastAsia="Times New Roman" w:cstheme="minorHAnsi"/>
          <w:color w:val="010000"/>
          <w:sz w:val="24"/>
          <w:szCs w:val="24"/>
          <w:lang w:eastAsia="en-GB"/>
        </w:rPr>
        <w:t>167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proofErr w:type="gramStart"/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338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,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RS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224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, STF 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-</w:t>
      </w:r>
    </w:p>
    <w:p w14:paraId="56F81075" w14:textId="1F5A2D15" w:rsidR="009317C8" w:rsidRPr="00A40A32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2A2C39D4" w14:textId="592B11ED" w:rsidR="00986B87" w:rsidRPr="00A40A32" w:rsidRDefault="00986B87" w:rsidP="00534C44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35583020"/>
      <w:r w:rsidRPr="00A40A32">
        <w:rPr>
          <w:rFonts w:cstheme="minorHAnsi"/>
          <w:b/>
          <w:bCs/>
          <w:sz w:val="24"/>
          <w:szCs w:val="24"/>
        </w:rPr>
        <w:lastRenderedPageBreak/>
        <w:t xml:space="preserve">GOSPEL </w:t>
      </w:r>
      <w:r w:rsidR="00534C44" w:rsidRPr="00A40A32">
        <w:rPr>
          <w:rFonts w:cstheme="minorHAnsi"/>
          <w:b/>
          <w:bCs/>
          <w:sz w:val="24"/>
          <w:szCs w:val="24"/>
        </w:rPr>
        <w:t>John 11</w:t>
      </w:r>
      <w:r w:rsidR="00C613C5" w:rsidRPr="00A40A32">
        <w:rPr>
          <w:rFonts w:cstheme="minorHAnsi"/>
          <w:b/>
          <w:bCs/>
          <w:sz w:val="24"/>
          <w:szCs w:val="24"/>
        </w:rPr>
        <w:t xml:space="preserve"> </w:t>
      </w:r>
      <w:r w:rsidR="00534C44" w:rsidRPr="00A40A32">
        <w:rPr>
          <w:rFonts w:cstheme="minorHAnsi"/>
          <w:b/>
          <w:bCs/>
          <w:sz w:val="24"/>
          <w:szCs w:val="24"/>
        </w:rPr>
        <w:t xml:space="preserve">v 1-45 with </w:t>
      </w:r>
      <w:r w:rsidR="008D655A" w:rsidRPr="00A40A32">
        <w:rPr>
          <w:rFonts w:cstheme="minorHAnsi"/>
          <w:b/>
          <w:bCs/>
          <w:sz w:val="24"/>
          <w:szCs w:val="24"/>
        </w:rPr>
        <w:t xml:space="preserve">special </w:t>
      </w:r>
      <w:r w:rsidR="00534C44" w:rsidRPr="00A40A32">
        <w:rPr>
          <w:rFonts w:cstheme="minorHAnsi"/>
          <w:b/>
          <w:bCs/>
          <w:sz w:val="24"/>
          <w:szCs w:val="24"/>
        </w:rPr>
        <w:t>focus on</w:t>
      </w:r>
      <w:r w:rsidR="008D655A" w:rsidRPr="00A40A32">
        <w:rPr>
          <w:rFonts w:cstheme="minorHAnsi"/>
          <w:b/>
          <w:bCs/>
          <w:sz w:val="24"/>
          <w:szCs w:val="24"/>
        </w:rPr>
        <w:t>:</w:t>
      </w:r>
      <w:r w:rsidR="00534C44" w:rsidRPr="00A40A32">
        <w:rPr>
          <w:rFonts w:cstheme="minorHAnsi"/>
          <w:b/>
          <w:bCs/>
          <w:sz w:val="24"/>
          <w:szCs w:val="24"/>
        </w:rPr>
        <w:t xml:space="preserve"> </w:t>
      </w:r>
    </w:p>
    <w:bookmarkEnd w:id="0"/>
    <w:p w14:paraId="2D5E782F" w14:textId="42F1604C" w:rsidR="00D17B20" w:rsidRPr="00A40A32" w:rsidRDefault="00534C44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18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Now Bethany was near Jerusalem, some two miles away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..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When Martha heard that Jesus was coming, she went and met him, while Mary stayed at home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21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Martha said to Jesus, ‘Lord, if 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only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you had been here, my brother would not have died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even now I know that God will give you whatever you ask of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him.’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Jesus said to her, ‘Your brother will rise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again.’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Martha said to him, ‘I know that he will rise again in the resurrection on the last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day.’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said to her, ‘I am the resurrection and the life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Those who believe in me, even though they die, will live,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26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 everyone who lives and believes in me will never die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Do you believe this?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27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She said to him, ‘Yes, Lord, I believe that you are the Messiah, the Son of God, the one coming into the world.’</w:t>
      </w:r>
    </w:p>
    <w:p w14:paraId="0757ADCD" w14:textId="77777777" w:rsidR="00534C44" w:rsidRPr="00A40A32" w:rsidRDefault="00534C44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26B7C1B" w14:textId="20851AB6" w:rsidR="00D17B20" w:rsidRPr="00A40A32" w:rsidRDefault="00D17B2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This is the Gospel of Christ.  </w:t>
      </w:r>
    </w:p>
    <w:p w14:paraId="61804549" w14:textId="71B97286" w:rsidR="00C1751B" w:rsidRPr="00A40A32" w:rsidRDefault="00D17B20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Praise to Christ our Lord</w:t>
      </w:r>
    </w:p>
    <w:p w14:paraId="37074664" w14:textId="77777777" w:rsidR="00B628BD" w:rsidRPr="00A40A32" w:rsidRDefault="00B628BD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3FC4EDF" w14:textId="7BFD1478" w:rsidR="009317C8" w:rsidRPr="00A40A32" w:rsidRDefault="009317C8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REFLECTION</w:t>
      </w:r>
    </w:p>
    <w:p w14:paraId="14C5249E" w14:textId="77777777" w:rsidR="0088692D" w:rsidRPr="00A40A32" w:rsidRDefault="008D655A" w:rsidP="009317C8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“If only…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”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(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verse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21)</w:t>
      </w:r>
    </w:p>
    <w:p w14:paraId="31C9819F" w14:textId="7F3056DA" w:rsidR="008D655A" w:rsidRPr="00A40A32" w:rsidRDefault="00E25E7B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ow many of us </w:t>
      </w:r>
      <w:r w:rsidR="00795673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are presently 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>us</w:t>
      </w:r>
      <w:r w:rsidR="00795673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ing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“if only…”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connection with Corvid 19!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  <w:r w:rsidR="00795673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It’s hard being stuck inside, 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especially when it is sunny </w:t>
      </w:r>
      <w:proofErr w:type="gramStart"/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>outside,</w:t>
      </w:r>
      <w:proofErr w:type="gramEnd"/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="00795673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there is a real sense of imprisonment.  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Deputy Chief Medical Officer Dr Jenny Harries 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said 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>on Thursday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infection rates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 will rise for “two to three weeks” then fall </w:t>
      </w:r>
      <w:r w:rsidR="0088692D"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if only 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everyone 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respect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>s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current </w:t>
      </w:r>
      <w:r w:rsidR="008D655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lockdown</w:t>
      </w:r>
      <w:r w:rsidR="0088692D" w:rsidRPr="00A40A32">
        <w:rPr>
          <w:rFonts w:eastAsia="Times New Roman" w:cstheme="minorHAnsi"/>
          <w:color w:val="010000"/>
          <w:sz w:val="24"/>
          <w:szCs w:val="24"/>
          <w:lang w:eastAsia="en-GB"/>
        </w:rPr>
        <w:t>!</w:t>
      </w:r>
      <w:r w:rsidR="008A51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We 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keep on </w:t>
      </w:r>
      <w:r w:rsidR="008A51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hop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ing</w:t>
      </w:r>
      <w:r w:rsidR="008A51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and pray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ing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whilst 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>making sure we isolate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and 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regularly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wash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our hands</w:t>
      </w:r>
      <w:r w:rsidR="008A517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!</w:t>
      </w:r>
    </w:p>
    <w:p w14:paraId="17D65FC2" w14:textId="4138C811" w:rsidR="00E25E7B" w:rsidRPr="00A40A32" w:rsidRDefault="00E25E7B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58BF836" w14:textId="02319BFD" w:rsidR="00E25E7B" w:rsidRPr="00A40A32" w:rsidRDefault="00F8306B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I</w:t>
      </w:r>
      <w:r w:rsidR="00E25E7B"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f only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> 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we use that term 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to express a strong wish that things could be different.  Martha uses it </w:t>
      </w:r>
      <w:r w:rsidR="00B5039A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 relation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her deceased brother 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and 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her faith in Christ.  I find Martha an amazing </w:t>
      </w:r>
      <w:proofErr w:type="gramStart"/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>person,</w:t>
      </w:r>
      <w:proofErr w:type="gramEnd"/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she is the one who gets 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so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a</w:t>
      </w:r>
      <w:r w:rsidR="00B03A54" w:rsidRPr="00A40A32">
        <w:rPr>
          <w:rFonts w:eastAsia="Times New Roman" w:cstheme="minorHAnsi"/>
          <w:color w:val="010000"/>
          <w:sz w:val="24"/>
          <w:szCs w:val="24"/>
          <w:lang w:eastAsia="en-GB"/>
        </w:rPr>
        <w:t>gitated</w:t>
      </w:r>
      <w:r w:rsidR="00E25E7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when her sister Mary won’t help with the chores.  Yet here she is displaying a faith of deeper understanding than the disciples.  </w:t>
      </w:r>
    </w:p>
    <w:p w14:paraId="725F401A" w14:textId="31840961" w:rsidR="00B5039A" w:rsidRPr="00A40A32" w:rsidRDefault="00B5039A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A1555E4" w14:textId="08DBE610" w:rsidR="00FF3EA3" w:rsidRPr="00A40A32" w:rsidRDefault="00B5039A" w:rsidP="008D655A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“</w:t>
      </w:r>
      <w:r w:rsidR="006860C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Lord i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f only you had been here</w:t>
      </w:r>
      <w:r w:rsidR="006860C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” Martha says to Jesus.  That’s a poignant question, especially for where we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currently</w:t>
      </w:r>
      <w:r w:rsidR="006860C2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find ourselves.  There is much theological speculation about why Jesus doesn’t immediately go to Bethany on hearing of Lazarus illness.  </w:t>
      </w:r>
      <w:r w:rsidR="00961E82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one I’m drawn to is Jesus carries his </w:t>
      </w:r>
    </w:p>
    <w:p w14:paraId="72FC9356" w14:textId="0E3F7DBC" w:rsidR="00FF3EA3" w:rsidRPr="00A40A32" w:rsidRDefault="00FF3EA3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concern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for Bethany friends from the moment he hears about them but is also worried 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about his and the disciple’s safety if they journey so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physically close to Jerusalem. 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John 11 can be read as a parable by those who want to know where God is when life falls apart</w:t>
      </w:r>
      <w:proofErr w:type="gramEnd"/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>.  W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hat is 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>i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mportant to cling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to,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is the image that he is present even in his absence.  We find this directly illustrated in John 4 when Jesus whilst at Cana in Galilee heals a Royal official’s dying son 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who is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in Capernaum – present though seemingly absent.  As we each continue in this time of lockdown or self-isolation may we </w:t>
      </w:r>
      <w:r w:rsidR="00C613C5"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remember this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</w:p>
    <w:p w14:paraId="4C517F13" w14:textId="33CBEDD6" w:rsidR="00374820" w:rsidRPr="00A40A32" w:rsidRDefault="00FF3EA3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Terry Waite who spent almost five years as a Beirut hostage ends his poignant book, 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Taken on Trust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with words discovered written on the wall of cellar in Cologne, Germany at the end of World War II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>M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ostly likely written by someone</w:t>
      </w:r>
      <w:r w:rsidR="00F8306B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who died whilst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 hiding during the Holocaust.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</w:p>
    <w:p w14:paraId="135B9506" w14:textId="58E10A35" w:rsidR="00FF3EA3" w:rsidRPr="00A40A32" w:rsidRDefault="00FF3EA3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“I believe in the sun even when it is not shining.</w:t>
      </w:r>
    </w:p>
    <w:p w14:paraId="3B70BED8" w14:textId="77777777" w:rsidR="00FF3EA3" w:rsidRPr="00A40A32" w:rsidRDefault="00FF3EA3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 believe in love where feeling is not.</w:t>
      </w:r>
    </w:p>
    <w:p w14:paraId="6F562D7C" w14:textId="02857A06" w:rsidR="00FF3EA3" w:rsidRPr="00A40A32" w:rsidRDefault="00FF3EA3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 believe in God, even if God is silent.” </w:t>
      </w:r>
    </w:p>
    <w:p w14:paraId="55A6FACA" w14:textId="5D50B7A9" w:rsidR="00FF3EA3" w:rsidRPr="00A40A32" w:rsidRDefault="00374820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Amen</w:t>
      </w:r>
    </w:p>
    <w:p w14:paraId="7CA2A4DC" w14:textId="77777777" w:rsidR="00374820" w:rsidRPr="00A40A32" w:rsidRDefault="00374820" w:rsidP="00FF3EA3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046E9C77" w14:textId="77777777" w:rsidR="00FF3EA3" w:rsidRPr="00A40A32" w:rsidRDefault="00FF3EA3" w:rsidP="00C613C5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HYMN I cannot tell why he, whom angels worship</w:t>
      </w:r>
    </w:p>
    <w:p w14:paraId="22753010" w14:textId="3F146CD8" w:rsidR="00FF3EA3" w:rsidRPr="00A40A32" w:rsidRDefault="00FF3EA3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HP238, MP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266,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RS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265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 ST</w:t>
      </w:r>
      <w:r w:rsidR="004755F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350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</w:t>
      </w:r>
    </w:p>
    <w:p w14:paraId="18590EEB" w14:textId="186796BE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ALTERNATIVE: If you are at home with little people, they might like this:</w:t>
      </w:r>
      <w:r w:rsidR="00374820"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God is with us wherever we go</w:t>
      </w:r>
      <w:proofErr w:type="gramStart"/>
      <w:r w:rsidR="00374820"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…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To the tune “Here we go round the mulberry bush” (It’s a good song to sing on the move</w:t>
      </w:r>
      <w:r w:rsidR="00374820"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)</w:t>
      </w:r>
    </w:p>
    <w:p w14:paraId="2B9DFB9A" w14:textId="77777777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6CA1F8E" w14:textId="77777777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God is with us wherever we go,</w:t>
      </w:r>
    </w:p>
    <w:p w14:paraId="732977E7" w14:textId="77777777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Wherever we go</w:t>
      </w:r>
    </w:p>
    <w:p w14:paraId="18E9D9A6" w14:textId="77777777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Wherever we go,</w:t>
      </w:r>
    </w:p>
    <w:p w14:paraId="5E4F6B2D" w14:textId="77777777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God is with us wherever we go,</w:t>
      </w:r>
    </w:p>
    <w:p w14:paraId="27CF8E31" w14:textId="15D75BB3" w:rsidR="00FF3EA3" w:rsidRPr="00A40A32" w:rsidRDefault="00FF3EA3" w:rsidP="00FF3EA3">
      <w:pPr>
        <w:spacing w:after="0" w:line="240" w:lineRule="auto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All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day long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!</w:t>
      </w:r>
    </w:p>
    <w:p w14:paraId="06CAFDAC" w14:textId="77777777" w:rsidR="007960D2" w:rsidRPr="00A40A32" w:rsidRDefault="007960D2" w:rsidP="007960D2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</w:p>
    <w:p w14:paraId="4BFF5664" w14:textId="49C78876" w:rsidR="0072591F" w:rsidRPr="00A40A32" w:rsidRDefault="0072591F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Our Prayers.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We pray to the God who hears our cries and sees our hearts.</w:t>
      </w:r>
    </w:p>
    <w:p w14:paraId="2DD4FF0E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all those who are alone and feel isolated from community: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be a companion and friend.</w:t>
      </w:r>
    </w:p>
    <w:p w14:paraId="59F7BB0F" w14:textId="0FD0200B" w:rsidR="007960D2" w:rsidRPr="00A40A32" w:rsidRDefault="007960D2" w:rsidP="007960D2">
      <w:pPr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children who can’t play with their friends and whose days lack structure: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be a companion and friend.</w:t>
      </w:r>
    </w:p>
    <w:p w14:paraId="22A96DDC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those who grieve for loved ones who have died: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bring healing and comfort.</w:t>
      </w:r>
    </w:p>
    <w:p w14:paraId="58E8594D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decision makers and all in authority: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give wisdom and compassion.</w:t>
      </w:r>
    </w:p>
    <w:p w14:paraId="64B6CAA5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neighbours and all who seek to help others: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give wisdom and compassion.</w:t>
      </w:r>
    </w:p>
    <w:p w14:paraId="5388F674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For those who work in the health service: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we give thanks and ask your blessing.</w:t>
      </w:r>
    </w:p>
    <w:p w14:paraId="4863AA2A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For those who care for us and make us smile: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we give thanks and ask your blessing.</w:t>
      </w:r>
    </w:p>
    <w:p w14:paraId="3283E7EC" w14:textId="7A9AED0C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In the name of Jesus, who is Resurrection and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Life.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Amen</w:t>
      </w:r>
    </w:p>
    <w:p w14:paraId="7D111054" w14:textId="77777777" w:rsidR="007960D2" w:rsidRPr="00A40A32" w:rsidRDefault="007960D2" w:rsidP="007960D2">
      <w:pPr>
        <w:spacing w:after="0"/>
        <w:rPr>
          <w:rFonts w:cstheme="minorHAnsi"/>
          <w:sz w:val="24"/>
          <w:szCs w:val="24"/>
        </w:rPr>
      </w:pPr>
      <w:r w:rsidRPr="00A40A32">
        <w:rPr>
          <w:rFonts w:cstheme="minorHAnsi"/>
          <w:sz w:val="24"/>
          <w:szCs w:val="24"/>
        </w:rPr>
        <w:t xml:space="preserve">Gathering our prayers and praises into one, let us pray with confidence as our Saviour has taught us. </w:t>
      </w:r>
    </w:p>
    <w:p w14:paraId="12AC5B08" w14:textId="77777777" w:rsidR="007960D2" w:rsidRPr="00A40A32" w:rsidRDefault="007960D2" w:rsidP="007960D2">
      <w:pPr>
        <w:spacing w:after="0"/>
        <w:rPr>
          <w:rFonts w:cstheme="minorHAnsi"/>
          <w:sz w:val="24"/>
          <w:szCs w:val="24"/>
        </w:rPr>
      </w:pPr>
    </w:p>
    <w:p w14:paraId="792D06C3" w14:textId="77777777" w:rsidR="007960D2" w:rsidRPr="00A40A32" w:rsidRDefault="007960D2" w:rsidP="007960D2">
      <w:pPr>
        <w:spacing w:after="0"/>
        <w:rPr>
          <w:rFonts w:cstheme="minorHAnsi"/>
          <w:sz w:val="24"/>
          <w:szCs w:val="24"/>
          <w:u w:val="single"/>
        </w:rPr>
      </w:pPr>
      <w:r w:rsidRPr="00A40A32">
        <w:rPr>
          <w:rFonts w:cstheme="minorHAnsi"/>
          <w:sz w:val="24"/>
          <w:szCs w:val="24"/>
          <w:u w:val="single"/>
        </w:rPr>
        <w:t>The Lord’s Prayer</w:t>
      </w:r>
    </w:p>
    <w:p w14:paraId="4F696445" w14:textId="77777777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Our Father, who art in heaven,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hallowed be thy name;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thy kingdom come;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thy will be done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;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on earth as it is in heaven.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Give us this day our daily bread.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forgive us our trespasses,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as we forgive those who trespass against us.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lead us not into temptation;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but deliver us from evil.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For thine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is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kingdom,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the power and the glory,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for ever and ever.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Amen.</w:t>
      </w:r>
    </w:p>
    <w:p w14:paraId="1938879B" w14:textId="572C6F0F" w:rsidR="007960D2" w:rsidRPr="00A40A32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HYMN </w:t>
      </w:r>
      <w:r w:rsidR="001D060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To God be the glory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...</w:t>
      </w:r>
    </w:p>
    <w:p w14:paraId="28B7054D" w14:textId="4B93E6A6" w:rsidR="007960D2" w:rsidRPr="00A40A32" w:rsidRDefault="007960D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HP </w:t>
      </w:r>
      <w:r w:rsidR="001D060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463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 MP</w:t>
      </w:r>
      <w:r w:rsidR="001D060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708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, RS</w:t>
      </w:r>
      <w:r w:rsidR="001D060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289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STF </w:t>
      </w:r>
      <w:r w:rsidR="001D0602" w:rsidRPr="00A40A32">
        <w:rPr>
          <w:rFonts w:eastAsia="Times New Roman" w:cstheme="minorHAnsi"/>
          <w:color w:val="010000"/>
          <w:sz w:val="24"/>
          <w:szCs w:val="24"/>
          <w:lang w:eastAsia="en-GB"/>
        </w:rPr>
        <w:t>94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, </w:t>
      </w:r>
    </w:p>
    <w:p w14:paraId="2C497801" w14:textId="77777777" w:rsidR="004755F2" w:rsidRPr="00A40A32" w:rsidRDefault="004755F2" w:rsidP="004755F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0531319" w14:textId="77777777" w:rsidR="007960D2" w:rsidRPr="00A40A32" w:rsidRDefault="007960D2" w:rsidP="007960D2">
      <w:pPr>
        <w:spacing w:after="0"/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u w:val="single"/>
          <w:lang w:eastAsia="en-GB"/>
        </w:rPr>
        <w:t>Blessing</w:t>
      </w:r>
    </w:p>
    <w:p w14:paraId="5E105B6E" w14:textId="198D997B" w:rsidR="007960D2" w:rsidRPr="00A40A32" w:rsidRDefault="007960D2" w:rsidP="007960D2">
      <w:pPr>
        <w:rPr>
          <w:rFonts w:eastAsia="Times New Roman" w:cstheme="minorHAnsi"/>
          <w:color w:val="010000"/>
          <w:sz w:val="24"/>
          <w:szCs w:val="24"/>
          <w:lang w:eastAsia="en-GB"/>
        </w:rPr>
        <w:sectPr w:rsidR="007960D2" w:rsidRPr="00A40A32" w:rsidSect="00A40A32">
          <w:type w:val="continuous"/>
          <w:pgSz w:w="16820" w:h="11900" w:orient="landscape"/>
          <w:pgMar w:top="1418" w:right="1077" w:bottom="1474" w:left="851" w:header="708" w:footer="708" w:gutter="0"/>
          <w:cols w:num="2" w:space="708"/>
          <w:docGrid w:linePitch="360"/>
        </w:sect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 xml:space="preserve">God live in you his risen life, this day and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for ever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more.  Amen.</w:t>
      </w:r>
    </w:p>
    <w:p w14:paraId="0AD5ECAE" w14:textId="3E6A078F" w:rsidR="007960D2" w:rsidRPr="00A40A32" w:rsidRDefault="007960D2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To those who have the virus and those who are concerned about loved ones: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bring healing and comfort.</w:t>
      </w:r>
    </w:p>
    <w:p w14:paraId="419F2B68" w14:textId="77777777" w:rsidR="007960D2" w:rsidRPr="00A40A32" w:rsidRDefault="007960D2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4812C1FB" w14:textId="12A8A782" w:rsidR="0072591F" w:rsidRPr="00A40A32" w:rsidRDefault="0072591F" w:rsidP="00FF3EA3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BDE646E" w14:textId="77777777" w:rsidR="007960D2" w:rsidRPr="00A40A32" w:rsidRDefault="007960D2" w:rsidP="007960D2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Reflection:  “The best of all is, God is with us!”  </w:t>
      </w:r>
    </w:p>
    <w:p w14:paraId="3A433A63" w14:textId="45F441C7" w:rsidR="009E1257" w:rsidRPr="00A40A32" w:rsidRDefault="007960D2" w:rsidP="007960D2">
      <w:pPr>
        <w:spacing w:after="0"/>
        <w:jc w:val="right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attributed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to John Wesley</w:t>
      </w:r>
    </w:p>
    <w:p w14:paraId="096AF0A6" w14:textId="77777777" w:rsidR="009A6F3E" w:rsidRPr="00A40A32" w:rsidRDefault="009A6F3E">
      <w:pPr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76088776" w14:textId="541B4C61" w:rsidR="009A6F3E" w:rsidRPr="00A40A32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Rev David Coppard</w:t>
      </w:r>
      <w:r w:rsidR="009F4206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@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Wiltshire United Area, </w:t>
      </w:r>
    </w:p>
    <w:p w14:paraId="468C4BAE" w14:textId="544A0C70" w:rsidR="009E1257" w:rsidRPr="00A40A32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Bank Chaplain @ Musgrove Park Hospital, Taunton</w:t>
      </w:r>
    </w:p>
    <w:p w14:paraId="37CC0FE9" w14:textId="2A8B34B6" w:rsidR="009A6F3E" w:rsidRPr="00A40A32" w:rsidRDefault="009A6F3E" w:rsidP="009A6F3E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9720681" w14:textId="77777777" w:rsidR="009A6F3E" w:rsidRPr="00A40A32" w:rsidRDefault="009A6F3E" w:rsidP="009A6F3E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76947379" w14:textId="0F79134D" w:rsidR="009E1257" w:rsidRPr="00A40A32" w:rsidRDefault="009E1257" w:rsidP="009E1257">
      <w:pPr>
        <w:spacing w:after="0"/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</w:pPr>
      <w:r w:rsidRPr="00A40A32">
        <w:rPr>
          <w:rFonts w:cstheme="minorHAnsi"/>
          <w:b/>
          <w:bCs/>
          <w:i/>
          <w:iCs/>
          <w:color w:val="010000"/>
          <w:sz w:val="24"/>
          <w:szCs w:val="24"/>
        </w:rPr>
        <w:t>Psalm </w:t>
      </w:r>
      <w:proofErr w:type="gramStart"/>
      <w:r w:rsidRPr="00A40A32">
        <w:rPr>
          <w:rFonts w:cstheme="minorHAnsi"/>
          <w:b/>
          <w:bCs/>
          <w:i/>
          <w:iCs/>
          <w:color w:val="010000"/>
          <w:sz w:val="24"/>
          <w:szCs w:val="24"/>
        </w:rPr>
        <w:t>130</w:t>
      </w:r>
      <w:r w:rsidR="00C613C5" w:rsidRPr="00A40A32">
        <w:rPr>
          <w:rFonts w:cstheme="minorHAnsi"/>
          <w:b/>
          <w:bCs/>
          <w:i/>
          <w:iCs/>
          <w:color w:val="010000"/>
          <w:sz w:val="24"/>
          <w:szCs w:val="24"/>
        </w:rPr>
        <w:t xml:space="preserve">  </w:t>
      </w:r>
      <w:r w:rsidRPr="00A40A32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>Waiting</w:t>
      </w:r>
      <w:proofErr w:type="gramEnd"/>
      <w:r w:rsidRPr="00A40A32">
        <w:rPr>
          <w:rFonts w:eastAsia="Times New Roman" w:cstheme="minorHAnsi"/>
          <w:b/>
          <w:bCs/>
          <w:i/>
          <w:iCs/>
          <w:color w:val="010000"/>
          <w:sz w:val="24"/>
          <w:szCs w:val="24"/>
          <w:lang w:eastAsia="en-GB"/>
        </w:rPr>
        <w:t xml:space="preserve"> for Divine Redemption</w:t>
      </w:r>
    </w:p>
    <w:p w14:paraId="381ECDF6" w14:textId="6E233203" w:rsidR="009E1257" w:rsidRPr="00A40A32" w:rsidRDefault="009E1257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1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Out of the depths I cry to you, O Lord.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2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Lord, hear my voice!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Let your ears be attentive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to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the voice of my supplications!</w:t>
      </w:r>
    </w:p>
    <w:p w14:paraId="10D02A84" w14:textId="574281DE" w:rsidR="009E1257" w:rsidRPr="00A40A32" w:rsidRDefault="009E1257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3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If you, O Lord, should mark iniquities,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Lord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, who could stand?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4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But there is forgiveness with you,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so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that you may be revered.</w:t>
      </w:r>
    </w:p>
    <w:p w14:paraId="1CFBBCC2" w14:textId="2D7D0754" w:rsidR="009E1257" w:rsidRPr="00A40A32" w:rsidRDefault="009E1257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5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I wait for the Lord, my soul waits,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and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in his word I hope;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6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my soul waits for the Lord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   more than those who watch for the morning,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   more than those who watch for the morning.</w:t>
      </w:r>
    </w:p>
    <w:p w14:paraId="008517CD" w14:textId="308EE7A6" w:rsidR="009E1257" w:rsidRPr="00A40A32" w:rsidRDefault="009E1257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7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O Israel, hope in the Lord!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For with the Lord there is steadfast love,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and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with him is great power to redeem.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vertAlign w:val="superscript"/>
          <w:lang w:eastAsia="en-GB"/>
        </w:rPr>
        <w:t>8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It is he who will redeem Israel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   from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all its iniquities.</w:t>
      </w:r>
    </w:p>
    <w:p w14:paraId="7F644D3E" w14:textId="0CEEC53A" w:rsidR="007960D2" w:rsidRPr="00A40A32" w:rsidRDefault="007960D2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37AA2A95" w14:textId="2A827306" w:rsidR="009E1257" w:rsidRPr="00A40A32" w:rsidRDefault="009E1257" w:rsidP="009E1257">
      <w:pPr>
        <w:spacing w:after="0"/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John 11 v 1-</w:t>
      </w:r>
      <w:proofErr w:type="gramStart"/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>45  The</w:t>
      </w:r>
      <w:proofErr w:type="gramEnd"/>
      <w:r w:rsidRPr="00A40A32">
        <w:rPr>
          <w:rFonts w:eastAsia="Times New Roman" w:cstheme="minorHAnsi"/>
          <w:b/>
          <w:bCs/>
          <w:color w:val="010000"/>
          <w:sz w:val="24"/>
          <w:szCs w:val="24"/>
          <w:lang w:eastAsia="en-GB"/>
        </w:rPr>
        <w:t xml:space="preserve"> Death of Lazarus</w:t>
      </w:r>
    </w:p>
    <w:p w14:paraId="163072F8" w14:textId="77777777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11Now a certain man was ill, Lazarus of Bethany, the village of Mary and her sister Martha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Mary was the one who anointed the Lord with perfume and wiped his feet with her hair; her brother Lazarus was ill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So the sisters sent a message to Jesus, ‘Lord, he whom you love is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ill.’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when Jesus heard it, he said, ‘This illness does not lead to death; rather it is for God’s glory, so that the Son of God may be glorified through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it.’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Accordingly, though Jesus loved Martha and her sister and Lazarus,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6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after having heard that Lazarus was ill, he stayed two days longer in the place where he was.</w:t>
      </w:r>
    </w:p>
    <w:p w14:paraId="5BB74997" w14:textId="77777777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7 Then after this he said to the disciples, ‘Let us go to Judea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again.’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8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 disciples said to him, ‘Rabbi, the Jews were just now trying to stone you, and are you going there again?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9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answered, ‘Are there not twelve hours of daylight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?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Those who walk during the day do not stumble, because they see the light of this world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those who walk at night stumble, because the light is not in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them.’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11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After saying this, he told them, ‘Our friend Lazarus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 xml:space="preserve">has fallen asleep, but I am going there to awaken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him.’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disciples said to him, ‘Lord, if he has fallen asleep, he will be all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right.’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Jesus, however, had been speaking about his death, but they thought that he was referring merely to sleep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Then Jesus told them plainly, ‘Lazarus is dead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For your sake I am glad I was not there, so that you may believe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let us go to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him.’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16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Thomas, who was called the Twin, said to his fellow-disciples, ‘Let us also go, that we may die with him.’</w:t>
      </w:r>
    </w:p>
    <w:p w14:paraId="09EDB38F" w14:textId="6B0BF31D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17 When Jesus arrived, he found that Lazarus had already been in the tomb for four days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18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Now Bethany was near Jerusalem, some two miles away,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19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 many of the Jews had come to Martha and Mary to console them about their brother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When Martha heard that Jesus was coming, she went and met him, while Mary stayed at home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21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Martha said to Jesus, ‘Lord, if </w:t>
      </w:r>
      <w:r w:rsidR="002C7834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only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you had been here, my brother would not have died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But even now I know that God will give you whatever you ask of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him.’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Jesus said to her, ‘Your brother will rise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again.’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Martha said to him, ‘I know that he will rise again in the resurrection on the last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day.’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said to her, ‘I am the resurrection and the life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Those who believe in me, even though they die, will live,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26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 everyone who lives and believes in me will never die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Do you believe this?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27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She said to him, ‘Yes, Lord, I believe that you are the Messiah, the Son of God, the one coming into the world.’</w:t>
      </w:r>
    </w:p>
    <w:p w14:paraId="5CF831DB" w14:textId="77777777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28 When she had said this, she went back and called her sister Mary, and told her privately, ‘The Teacher is here and is calling for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you.’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29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 when she heard it, she got up quickly and went to him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Now Jesus had not yet come to the village, but was still at the place where Martha had met him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31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Jews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who were with 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her in the house, consoling her, saw Mary get up quickly and go out. They followed her because they thought that she was going to the tomb to weep there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When Mary came where Jesus was and saw him, she knelt at his feet and said to him, ‘Lord, if you had been here, my brother would not have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died.’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When Jesus saw her weeping, and the Jews who came with her also weeping, he was greatly disturbed in spirit and deeply moved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He said, ‘Where have you laid him?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’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They said to him, ‘Lord, come and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see.’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35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began to weep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36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So the Jews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said,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‘See how he loved him!’ </w:t>
      </w:r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37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But some of them said, ‘Could not he who opened the eyes of the blind man have kept this man from dying?’</w:t>
      </w:r>
    </w:p>
    <w:p w14:paraId="0CEFA96B" w14:textId="698376E8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38 Then Jesus, again greatly disturbed, came to the tomb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It was a cave, and a stone was lying against it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39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Jesus said, ‘Take away the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stone.’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Martha, the sister of the dead man, said to him, ‘Lord, already there is a stench because he has been dead for four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days.’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40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said to her, ‘Did I not tell you that if you believed, you would see the glory of God?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41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So they took away the stone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And Jesus looked upwards and said, ‘Father, I thank you for having heard me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.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42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I knew that you always hear me, but I have said this for the sake of the crowd standing here, so that they may believe that you sent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me.’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43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When he had said this, he cried with a loud voice, ‘Lazarus, come out!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’ 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vertAlign w:val="superscript"/>
          <w:lang w:eastAsia="en-GB"/>
        </w:rPr>
        <w:t>44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 dead man came out, his hands and feet bound with strips of cloth, and his face wrapped in a cloth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. 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Jesus said to them, ‘Unbind him, and let him go.’</w:t>
      </w:r>
    </w:p>
    <w:p w14:paraId="68D8D430" w14:textId="77777777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45 Many of the Jews therefore, who had come with Mary and had seen what Jesus did, believed in him.</w:t>
      </w:r>
    </w:p>
    <w:p w14:paraId="33637E75" w14:textId="0AF70A60" w:rsidR="009E1257" w:rsidRPr="00A40A32" w:rsidRDefault="009E1257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FF998D2" w14:textId="77777777" w:rsidR="007648B8" w:rsidRDefault="007648B8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65687778" w14:textId="5B6635C6" w:rsidR="007648B8" w:rsidRPr="006466BC" w:rsidRDefault="007648B8" w:rsidP="009E1257">
      <w:pPr>
        <w:spacing w:after="0"/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</w:pPr>
      <w:proofErr w:type="gramStart"/>
      <w:r w:rsidRPr="006466BC"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  <w:lastRenderedPageBreak/>
        <w:t xml:space="preserve">All songs </w:t>
      </w:r>
      <w:r w:rsidR="006466BC" w:rsidRPr="006466BC"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  <w:t xml:space="preserve">below are covered by Copyright Licence </w:t>
      </w:r>
      <w:bookmarkStart w:id="1" w:name="_GoBack"/>
      <w:bookmarkEnd w:id="1"/>
      <w:r w:rsidRPr="006466BC">
        <w:rPr>
          <w:rFonts w:eastAsia="Times New Roman" w:cstheme="minorHAnsi"/>
          <w:b/>
          <w:i/>
          <w:color w:val="010000"/>
          <w:sz w:val="24"/>
          <w:szCs w:val="24"/>
          <w:lang w:eastAsia="en-GB"/>
        </w:rPr>
        <w:t>CCL 111802</w:t>
      </w:r>
      <w:proofErr w:type="gramEnd"/>
    </w:p>
    <w:p w14:paraId="73BC25DC" w14:textId="77777777" w:rsidR="007648B8" w:rsidRDefault="007648B8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37062EF5" w14:textId="77777777" w:rsidR="009E260A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1 There's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 wideness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in God's mercy,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like the wideness of the sea;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there's a kindness in his justice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which is more than liberty.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2 There is plentiful redemption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through the blood that Christ has shed;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there is joy for all the members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in the sorrows of the head.</w:t>
      </w:r>
    </w:p>
    <w:p w14:paraId="6D8C9C12" w14:textId="77777777" w:rsidR="009E260A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541BADC5" w14:textId="77777777" w:rsidR="009E260A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3 There is grace enough for thousands</w:t>
      </w:r>
    </w:p>
    <w:p w14:paraId="7A1FFB23" w14:textId="77777777" w:rsidR="009E260A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Of new worlds as great as this;</w:t>
      </w:r>
    </w:p>
    <w:p w14:paraId="14EC4323" w14:textId="77777777" w:rsidR="009E260A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There is room for fresh creations</w:t>
      </w:r>
    </w:p>
    <w:p w14:paraId="31652DDA" w14:textId="77777777" w:rsidR="002C7834" w:rsidRPr="00A40A32" w:rsidRDefault="009E260A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In that upper home of bless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4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For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the love of God is broader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than the measure of our mind;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the heart of the eternal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is most wonderfully kind.</w:t>
      </w:r>
    </w:p>
    <w:p w14:paraId="49A5B4F3" w14:textId="77777777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</w:p>
    <w:p w14:paraId="170A41D9" w14:textId="77777777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5 But we make his love too narrow</w:t>
      </w:r>
    </w:p>
    <w:p w14:paraId="4725447A" w14:textId="77777777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By false limits of our own;</w:t>
      </w:r>
    </w:p>
    <w:p w14:paraId="69E247AC" w14:textId="77777777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And we magnify his strictness </w:t>
      </w:r>
    </w:p>
    <w:p w14:paraId="5410402E" w14:textId="77777777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With 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a zeal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he will not own.</w:t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6</w:t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If our love were but more simple,</w:t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we should take him at his word;</w:t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and our lives would be illumined,</w:t>
      </w:r>
      <w:r w:rsidR="009E260A"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by the glory of the Lord.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 </w:t>
      </w:r>
    </w:p>
    <w:p w14:paraId="4255BD5F" w14:textId="334408BE" w:rsidR="009E1257" w:rsidRPr="00A40A32" w:rsidRDefault="009E260A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Frederick William Faber (1814-1863)</w:t>
      </w:r>
    </w:p>
    <w:p w14:paraId="368EBD27" w14:textId="26A32662" w:rsidR="002C7834" w:rsidRPr="00A40A32" w:rsidRDefault="002C7834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----</w:t>
      </w:r>
    </w:p>
    <w:p w14:paraId="7246A8BD" w14:textId="441C49E9" w:rsidR="002C7834" w:rsidRPr="00A40A32" w:rsidRDefault="002C7834" w:rsidP="009E1257">
      <w:pPr>
        <w:spacing w:after="0"/>
        <w:rPr>
          <w:rFonts w:eastAsia="Times New Roman" w:cstheme="minorHAnsi"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1. In the cross of Christ I glory,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towering o'er the wrecks of time;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all the light of sacred story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gathers round its head sublime.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2. When the woes of life </w:t>
      </w:r>
      <w:proofErr w:type="spell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o'ertake</w:t>
      </w:r>
      <w:proofErr w:type="spell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me,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hopes deceive, and fears annoy,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never shall the cross forsake me.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Lo</w:t>
      </w:r>
      <w:proofErr w:type="gramStart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>! it</w:t>
      </w:r>
      <w:proofErr w:type="gramEnd"/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glows with peace and joy.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3. When the sun of bliss is beaming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light and love upon my way,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from the cross the radiance streaming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 xml:space="preserve">adds more </w:t>
      </w:r>
      <w:r w:rsidR="00C613C5" w:rsidRPr="00A40A32">
        <w:rPr>
          <w:rFonts w:eastAsia="Times New Roman" w:cstheme="minorHAnsi"/>
          <w:color w:val="010000"/>
          <w:sz w:val="24"/>
          <w:szCs w:val="24"/>
          <w:lang w:eastAsia="en-GB"/>
        </w:rPr>
        <w:t>lustre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t xml:space="preserve"> to the day.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4. Bane and blessing, pain and pleasure,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by the cross are sanctified;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peace is there that knows no measure,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joys that through all time abide.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5. In the cross of Christ I glory,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towering o'er the wrecks of time;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lastRenderedPageBreak/>
        <w:t>all the light of sacred story</w:t>
      </w:r>
      <w:r w:rsidRPr="00A40A32">
        <w:rPr>
          <w:rFonts w:eastAsia="Times New Roman" w:cstheme="minorHAnsi"/>
          <w:color w:val="010000"/>
          <w:sz w:val="24"/>
          <w:szCs w:val="24"/>
          <w:lang w:eastAsia="en-GB"/>
        </w:rPr>
        <w:br/>
        <w:t>gathers round its head sublime.</w:t>
      </w:r>
    </w:p>
    <w:p w14:paraId="5DD07436" w14:textId="0E7B18C7" w:rsidR="009E1257" w:rsidRPr="00A40A32" w:rsidRDefault="002C7834" w:rsidP="009E1257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----</w:t>
      </w:r>
    </w:p>
    <w:p w14:paraId="3212A001" w14:textId="77777777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1 I cannot tell why he, whom angels worship,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should set his love upon the sons of men,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or why, as Shepherd, he should seek the wanderers,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to bring them back, they know not how or when.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But this I know, that he was born of Mary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 xml:space="preserve">when </w:t>
      </w:r>
      <w:proofErr w:type="spell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Bethl'em's</w:t>
      </w:r>
      <w:proofErr w:type="spell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manger was his only home,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that he lived at Nazareth and laboured,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so the Saviour, Saviour of the world, is come.</w:t>
      </w:r>
    </w:p>
    <w:p w14:paraId="786B3475" w14:textId="77777777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0F912201" w14:textId="6CF11979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2 I cannot tell how silently he suffered,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as with his peace he graced this place of tears,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or how his heart upon the cross was broken,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the crown of pain to three and thirty years.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But this I know, he heals the broken-hearted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stays our sin and calms our lurking fear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lifts the burden from the heavy laden</w:t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;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for still the Saviour, Saviour of the world is here.</w:t>
      </w:r>
    </w:p>
    <w:p w14:paraId="7C6F1CF2" w14:textId="77777777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4DD23975" w14:textId="43C8764C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3 I cannot tell how he will win the nations,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how he will claim his earthly heritage,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how satisfy the needs and aspirations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of east and west, of sinner and of sage.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But this I know, all flesh shall see his glory,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he shall reap the harvest he has sown,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and some glad day his sun will shine in splendour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when he the Saviour, Saviour of the world, is known.</w:t>
      </w:r>
    </w:p>
    <w:p w14:paraId="67A24721" w14:textId="77777777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</w:p>
    <w:p w14:paraId="14F32715" w14:textId="5655B41C" w:rsidR="002C7834" w:rsidRPr="00A40A32" w:rsidRDefault="002C7834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4 I cannot tell how all the lands shall worship,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when at his bidding every storm is stilled,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or who can say how great the jubilation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when every heart with love and joy is filled.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But this I know, the skies will thrill with rapture,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 xml:space="preserve">and myriad </w:t>
      </w:r>
      <w:proofErr w:type="spell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myriad</w:t>
      </w:r>
      <w:proofErr w:type="spell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human voices sing,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 xml:space="preserve">and earth to </w:t>
      </w:r>
      <w:proofErr w:type="spell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heav'n</w:t>
      </w:r>
      <w:proofErr w:type="spell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, and </w:t>
      </w:r>
      <w:proofErr w:type="spell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heav'n</w:t>
      </w:r>
      <w:proofErr w:type="spell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to earth, will answer,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'at last the Saviour, Saviour of the world, is King!'</w:t>
      </w:r>
    </w:p>
    <w:p w14:paraId="30EB7B7A" w14:textId="0D1B72BF" w:rsidR="001453B7" w:rsidRPr="00A40A32" w:rsidRDefault="00C613C5" w:rsidP="002C7834">
      <w:pPr>
        <w:spacing w:after="0"/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---</w:t>
      </w:r>
    </w:p>
    <w:p w14:paraId="4C4E1629" w14:textId="0DB597EC" w:rsidR="009317C8" w:rsidRPr="00A40A32" w:rsidRDefault="001453B7" w:rsidP="00C613C5">
      <w:pPr>
        <w:spacing w:after="0"/>
        <w:rPr>
          <w:rFonts w:cstheme="minorHAnsi"/>
          <w:sz w:val="24"/>
          <w:szCs w:val="24"/>
        </w:rPr>
      </w:pP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1. To God be the glory, great things he hath done!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So loved he the world that he gave us his Son,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who yielded his life an atonement for sin,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 xml:space="preserve">and opened the </w:t>
      </w:r>
      <w:r w:rsidR="00C613C5"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life gate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that all may go in.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Refrain: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Praise the Lord, praise the Lord,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let the earth hear his voice!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Praise the Lord, praise the Lord,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let the people rejoice!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 come to the Father thru Jesus the Son,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give him the glory, great things he hath done!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2. O perfect redemption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, the purchase of blood,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to every believer the promise of God;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the vilest offender who truly believes,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lastRenderedPageBreak/>
        <w:t>that moment from Jesus a pardon receives.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proofErr w:type="gramStart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>(Refrain)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3.</w:t>
      </w:r>
      <w:proofErr w:type="gramEnd"/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t xml:space="preserve"> Great things he hath taught us, great things he hath done,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and great our rejoicing thru Jesus the Son;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but purer, and higher, and greater will be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our wonder, our transport, when Jesus we see.</w:t>
      </w:r>
      <w:r w:rsidRPr="00A40A32">
        <w:rPr>
          <w:rFonts w:eastAsia="Times New Roman" w:cstheme="minorHAnsi"/>
          <w:i/>
          <w:iCs/>
          <w:color w:val="010000"/>
          <w:sz w:val="24"/>
          <w:szCs w:val="24"/>
          <w:lang w:eastAsia="en-GB"/>
        </w:rPr>
        <w:br/>
        <w:t>(Refrain)</w:t>
      </w:r>
      <w:r w:rsidR="00C613C5" w:rsidRPr="00A40A32">
        <w:rPr>
          <w:rFonts w:cstheme="minorHAnsi"/>
          <w:sz w:val="24"/>
          <w:szCs w:val="24"/>
        </w:rPr>
        <w:t xml:space="preserve"> </w:t>
      </w:r>
    </w:p>
    <w:p w14:paraId="3C1CCC4C" w14:textId="77777777" w:rsidR="009317C8" w:rsidRPr="00A40A32" w:rsidRDefault="009317C8" w:rsidP="005D45C2">
      <w:pPr>
        <w:rPr>
          <w:rFonts w:cstheme="minorHAnsi"/>
          <w:sz w:val="24"/>
          <w:szCs w:val="24"/>
        </w:rPr>
      </w:pPr>
    </w:p>
    <w:sectPr w:rsidR="009317C8" w:rsidRPr="00A40A32" w:rsidSect="00DE41B0">
      <w:type w:val="continuous"/>
      <w:pgSz w:w="1682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7CB4" w14:textId="77777777" w:rsidR="00EA5FFE" w:rsidRDefault="00EA5FFE" w:rsidP="005D45C2">
      <w:pPr>
        <w:spacing w:after="0" w:line="240" w:lineRule="auto"/>
      </w:pPr>
      <w:r>
        <w:separator/>
      </w:r>
    </w:p>
  </w:endnote>
  <w:endnote w:type="continuationSeparator" w:id="0">
    <w:p w14:paraId="47BC7D7E" w14:textId="77777777" w:rsidR="00EA5FFE" w:rsidRDefault="00EA5FFE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5A24" w14:textId="77777777" w:rsidR="00EA5FFE" w:rsidRDefault="00EA5FFE" w:rsidP="00EA5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80798" w14:textId="77777777" w:rsidR="00EA5FFE" w:rsidRDefault="00EA5FFE" w:rsidP="00EA5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505F" w14:textId="77777777" w:rsidR="00EA5FFE" w:rsidRDefault="00EA5FFE" w:rsidP="00EA5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6BC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755A27" w14:textId="77777777" w:rsidR="00EA5FFE" w:rsidRDefault="00EA5FFE" w:rsidP="00EA5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0D72" w14:textId="77777777" w:rsidR="00EA5FFE" w:rsidRDefault="00EA5FFE" w:rsidP="005D45C2">
      <w:pPr>
        <w:spacing w:after="0" w:line="240" w:lineRule="auto"/>
      </w:pPr>
      <w:r>
        <w:separator/>
      </w:r>
    </w:p>
  </w:footnote>
  <w:footnote w:type="continuationSeparator" w:id="0">
    <w:p w14:paraId="1F56E2FC" w14:textId="77777777" w:rsidR="00EA5FFE" w:rsidRDefault="00EA5FFE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26D9A"/>
    <w:rsid w:val="000A51D8"/>
    <w:rsid w:val="001453B7"/>
    <w:rsid w:val="00146BAF"/>
    <w:rsid w:val="001802A8"/>
    <w:rsid w:val="001D0602"/>
    <w:rsid w:val="00220A54"/>
    <w:rsid w:val="00226B98"/>
    <w:rsid w:val="00284DA0"/>
    <w:rsid w:val="002C385C"/>
    <w:rsid w:val="002C7834"/>
    <w:rsid w:val="002E138D"/>
    <w:rsid w:val="0037426B"/>
    <w:rsid w:val="00374820"/>
    <w:rsid w:val="00395F82"/>
    <w:rsid w:val="00422264"/>
    <w:rsid w:val="00451BBD"/>
    <w:rsid w:val="004553E1"/>
    <w:rsid w:val="00463D6F"/>
    <w:rsid w:val="004755F2"/>
    <w:rsid w:val="00480B49"/>
    <w:rsid w:val="00534C44"/>
    <w:rsid w:val="005756DA"/>
    <w:rsid w:val="005B33F1"/>
    <w:rsid w:val="005C2350"/>
    <w:rsid w:val="005D45C2"/>
    <w:rsid w:val="006466BC"/>
    <w:rsid w:val="0065551A"/>
    <w:rsid w:val="00657A08"/>
    <w:rsid w:val="00657EC4"/>
    <w:rsid w:val="006860C2"/>
    <w:rsid w:val="0072591F"/>
    <w:rsid w:val="007648B8"/>
    <w:rsid w:val="00795673"/>
    <w:rsid w:val="007960D2"/>
    <w:rsid w:val="007A29F0"/>
    <w:rsid w:val="00813E89"/>
    <w:rsid w:val="0087507A"/>
    <w:rsid w:val="0088692D"/>
    <w:rsid w:val="008950D5"/>
    <w:rsid w:val="008A517A"/>
    <w:rsid w:val="008B0EC0"/>
    <w:rsid w:val="008D655A"/>
    <w:rsid w:val="009317C8"/>
    <w:rsid w:val="00961E82"/>
    <w:rsid w:val="0098108E"/>
    <w:rsid w:val="00984D12"/>
    <w:rsid w:val="00986B87"/>
    <w:rsid w:val="009A6F3E"/>
    <w:rsid w:val="009E1257"/>
    <w:rsid w:val="009E260A"/>
    <w:rsid w:val="009F4206"/>
    <w:rsid w:val="00A40A32"/>
    <w:rsid w:val="00AB7AC5"/>
    <w:rsid w:val="00AC2398"/>
    <w:rsid w:val="00B03A54"/>
    <w:rsid w:val="00B05A12"/>
    <w:rsid w:val="00B43621"/>
    <w:rsid w:val="00B5039A"/>
    <w:rsid w:val="00B6228C"/>
    <w:rsid w:val="00B628BD"/>
    <w:rsid w:val="00BB0BA2"/>
    <w:rsid w:val="00BE5883"/>
    <w:rsid w:val="00BF1878"/>
    <w:rsid w:val="00BF6142"/>
    <w:rsid w:val="00C1751B"/>
    <w:rsid w:val="00C41B5E"/>
    <w:rsid w:val="00C5272F"/>
    <w:rsid w:val="00C5402A"/>
    <w:rsid w:val="00C613C5"/>
    <w:rsid w:val="00C670A6"/>
    <w:rsid w:val="00C7748F"/>
    <w:rsid w:val="00CF60B3"/>
    <w:rsid w:val="00D0096E"/>
    <w:rsid w:val="00D01BF0"/>
    <w:rsid w:val="00D17B20"/>
    <w:rsid w:val="00D27470"/>
    <w:rsid w:val="00D53DAD"/>
    <w:rsid w:val="00D82EEC"/>
    <w:rsid w:val="00DE41B0"/>
    <w:rsid w:val="00E25E7B"/>
    <w:rsid w:val="00E712F6"/>
    <w:rsid w:val="00E84AB6"/>
    <w:rsid w:val="00EA5FFE"/>
    <w:rsid w:val="00F8306B"/>
    <w:rsid w:val="00FC569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5E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5F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5E"/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8</Pages>
  <Words>2366</Words>
  <Characters>13487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14</cp:revision>
  <cp:lastPrinted>2020-03-27T12:05:00Z</cp:lastPrinted>
  <dcterms:created xsi:type="dcterms:W3CDTF">2020-03-26T10:32:00Z</dcterms:created>
  <dcterms:modified xsi:type="dcterms:W3CDTF">2020-03-28T09:29:00Z</dcterms:modified>
</cp:coreProperties>
</file>